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31" w:rsidRPr="008F7572" w:rsidRDefault="00312531" w:rsidP="00586D2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Regulamin rekrutacji do Szkoły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Podstawowej </w:t>
      </w:r>
      <w:r>
        <w:rPr>
          <w:rFonts w:ascii="Arial" w:eastAsia="Times New Roman" w:hAnsi="Arial" w:cs="Arial"/>
          <w:b/>
          <w:sz w:val="24"/>
          <w:szCs w:val="24"/>
        </w:rPr>
        <w:t>n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r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 26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im. Armii „Łódź” 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w </w:t>
      </w:r>
      <w:r w:rsidRPr="008F7572">
        <w:rPr>
          <w:rFonts w:ascii="Arial" w:eastAsia="Times New Roman" w:hAnsi="Arial" w:cs="Arial"/>
          <w:b/>
          <w:sz w:val="24"/>
          <w:szCs w:val="24"/>
        </w:rPr>
        <w:t xml:space="preserve"> Łodzi</w:t>
      </w:r>
    </w:p>
    <w:p w:rsidR="00312531" w:rsidRPr="00494E7D" w:rsidRDefault="00312531" w:rsidP="00586D26">
      <w:pPr>
        <w:tabs>
          <w:tab w:val="left" w:pos="567"/>
        </w:tabs>
        <w:spacing w:before="120"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– zasady, tryb, postępowanie, dokumentacja</w:t>
      </w:r>
    </w:p>
    <w:p w:rsidR="00312531" w:rsidRPr="00494E7D" w:rsidRDefault="00312531" w:rsidP="0031253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Podstawa prawna: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 xml:space="preserve">1. </w:t>
      </w:r>
      <w:r w:rsidR="00381937" w:rsidRPr="00586D26">
        <w:rPr>
          <w:rFonts w:ascii="Arial" w:eastAsia="Times New Roman" w:hAnsi="Arial" w:cs="Arial"/>
        </w:rPr>
        <w:t xml:space="preserve">Ustawa z dnia 14 grudnia 2016 </w:t>
      </w:r>
      <w:r w:rsidR="00381937">
        <w:rPr>
          <w:rFonts w:ascii="Arial" w:eastAsia="Times New Roman" w:hAnsi="Arial" w:cs="Arial"/>
        </w:rPr>
        <w:t>r. Prawo oświatowe (Dz.U. z 2024</w:t>
      </w:r>
      <w:r w:rsidR="00381937" w:rsidRPr="00586D26">
        <w:rPr>
          <w:rFonts w:ascii="Arial" w:eastAsia="Times New Roman" w:hAnsi="Arial" w:cs="Arial"/>
        </w:rPr>
        <w:t xml:space="preserve"> r. poz. </w:t>
      </w:r>
      <w:r w:rsidR="00381937">
        <w:rPr>
          <w:rFonts w:ascii="Arial" w:eastAsia="Times New Roman" w:hAnsi="Arial" w:cs="Arial"/>
        </w:rPr>
        <w:t>737</w:t>
      </w:r>
      <w:r w:rsidR="00381937">
        <w:rPr>
          <w:rFonts w:ascii="Arial" w:eastAsia="Times New Roman" w:hAnsi="Arial" w:cs="Arial"/>
        </w:rPr>
        <w:t xml:space="preserve"> z późn.zm.)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>2. 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punktów.</w:t>
      </w:r>
    </w:p>
    <w:p w:rsidR="00586D26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 xml:space="preserve">3. </w:t>
      </w:r>
      <w:r w:rsidR="00381937">
        <w:rPr>
          <w:rFonts w:ascii="Arial" w:eastAsia="Times New Roman" w:hAnsi="Arial" w:cs="Arial"/>
        </w:rPr>
        <w:t>Zarządzenie nr 93/2025</w:t>
      </w:r>
      <w:r w:rsidR="00381937" w:rsidRPr="00586D26">
        <w:rPr>
          <w:rFonts w:ascii="Arial" w:eastAsia="Times New Roman" w:hAnsi="Arial" w:cs="Arial"/>
        </w:rPr>
        <w:t xml:space="preserve"> Prezydenta Miasta Łodzi z dnia </w:t>
      </w:r>
      <w:r w:rsidR="00381937">
        <w:rPr>
          <w:rFonts w:ascii="Arial" w:eastAsia="Times New Roman" w:hAnsi="Arial" w:cs="Arial"/>
        </w:rPr>
        <w:t>17 stycznia 2025</w:t>
      </w:r>
      <w:r w:rsidR="00381937" w:rsidRPr="00586D26">
        <w:rPr>
          <w:rFonts w:ascii="Arial" w:eastAsia="Times New Roman" w:hAnsi="Arial" w:cs="Arial"/>
        </w:rPr>
        <w:t xml:space="preserve"> r. w spraw</w:t>
      </w:r>
      <w:r w:rsidR="00381937">
        <w:rPr>
          <w:rFonts w:ascii="Arial" w:eastAsia="Times New Roman" w:hAnsi="Arial" w:cs="Arial"/>
        </w:rPr>
        <w:t>ie ustalenia na rok szkolny 2025/2026</w:t>
      </w:r>
      <w:r w:rsidR="00381937" w:rsidRPr="00586D26">
        <w:rPr>
          <w:rFonts w:ascii="Arial" w:eastAsia="Times New Roman" w:hAnsi="Arial" w:cs="Arial"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Łódź.</w:t>
      </w:r>
    </w:p>
    <w:p w:rsidR="00EC20DC" w:rsidRPr="00586D26" w:rsidRDefault="00586D26" w:rsidP="00586D26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86D26">
        <w:rPr>
          <w:rFonts w:ascii="Arial" w:eastAsia="Times New Roman" w:hAnsi="Arial" w:cs="Arial"/>
        </w:rPr>
        <w:t xml:space="preserve">4. </w:t>
      </w:r>
      <w:r w:rsidR="00EC20DC" w:rsidRPr="00586D26">
        <w:rPr>
          <w:rFonts w:ascii="Arial" w:eastAsia="Times New Roman" w:hAnsi="Arial" w:cs="Arial"/>
        </w:rPr>
        <w:t xml:space="preserve">Statut Szkoły Podstawowej nr 26 im. Armii „Łódź” w Łodzi. </w:t>
      </w:r>
    </w:p>
    <w:p w:rsidR="00312531" w:rsidRPr="00494E7D" w:rsidRDefault="00312531" w:rsidP="0031253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Postanowienia ogólne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1.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Regulamin nie dotyczy przyjęcia kandydata do szkoły w trakcie roku szkolnego. </w:t>
      </w:r>
      <w:r w:rsidRPr="00494E7D">
        <w:rPr>
          <w:rFonts w:ascii="Arial" w:eastAsia="Times New Roman" w:hAnsi="Arial" w:cs="Arial"/>
        </w:rPr>
        <w:br/>
        <w:t>W tym przypadku decyzję o przyjęciu do szkoły podejmuje dyrektor szkoły.</w:t>
      </w:r>
    </w:p>
    <w:p w:rsidR="00312531" w:rsidRPr="008F7572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Regulamin Rekrutacji do Szkoły </w:t>
      </w:r>
      <w:r>
        <w:rPr>
          <w:rFonts w:ascii="Arial" w:eastAsia="Times New Roman" w:hAnsi="Arial" w:cs="Arial"/>
        </w:rPr>
        <w:t xml:space="preserve">Podstawowej nr 26 im. Armii „Łódź”, </w:t>
      </w:r>
      <w:r w:rsidRPr="00494E7D">
        <w:rPr>
          <w:rFonts w:ascii="Arial" w:eastAsia="Times New Roman" w:hAnsi="Arial" w:cs="Arial"/>
        </w:rPr>
        <w:t xml:space="preserve">zwany dalej </w:t>
      </w:r>
      <w:r w:rsidRPr="008F7572">
        <w:rPr>
          <w:rFonts w:ascii="Arial" w:eastAsia="Times New Roman" w:hAnsi="Arial" w:cs="Arial"/>
          <w:b/>
        </w:rPr>
        <w:t>„Regulaminem”</w:t>
      </w:r>
      <w:r w:rsidRPr="00494E7D">
        <w:rPr>
          <w:rFonts w:ascii="Arial" w:eastAsia="Times New Roman" w:hAnsi="Arial" w:cs="Arial"/>
        </w:rPr>
        <w:t xml:space="preserve">,  określa ogólne zasady przyjmowania kandydatów do szkoły, tryb postępowania rekrutacyjnego, kryteria naboru, </w:t>
      </w:r>
      <w:r w:rsidR="00C03380">
        <w:rPr>
          <w:rFonts w:ascii="Arial" w:eastAsia="Times New Roman" w:hAnsi="Arial" w:cs="Arial"/>
        </w:rPr>
        <w:t>rodzaj dokumentów niezbędnych w </w:t>
      </w:r>
      <w:r w:rsidRPr="00494E7D">
        <w:rPr>
          <w:rFonts w:ascii="Arial" w:eastAsia="Times New Roman" w:hAnsi="Arial" w:cs="Arial"/>
        </w:rPr>
        <w:t xml:space="preserve">postępowaniu rekrutacyjnym oraz  zakres uprawnień   i obowiązków Komisji Rekrutacyjnej. Regulamin stosuje się do kandydatów posiadających orzeczenie o potrzebie kształcenia specjalnego, których rodzice ubiegają się o przyjęcie dziecka do Szkoły </w:t>
      </w:r>
      <w:r>
        <w:rPr>
          <w:rFonts w:ascii="Arial" w:eastAsia="Times New Roman" w:hAnsi="Arial" w:cs="Arial"/>
        </w:rPr>
        <w:t xml:space="preserve">Podstawowej nr 26 im. Armii </w:t>
      </w:r>
      <w:r w:rsidRPr="008F7572">
        <w:rPr>
          <w:rFonts w:ascii="Arial" w:eastAsia="Times New Roman" w:hAnsi="Arial" w:cs="Arial"/>
        </w:rPr>
        <w:t>„Łódź”</w:t>
      </w:r>
      <w:r>
        <w:rPr>
          <w:rFonts w:ascii="Arial" w:eastAsia="Times New Roman" w:hAnsi="Arial" w:cs="Arial"/>
        </w:rPr>
        <w:t xml:space="preserve">, ze względu na to, </w:t>
      </w:r>
      <w:r w:rsidRPr="008F7572">
        <w:rPr>
          <w:rFonts w:ascii="Arial" w:eastAsia="Times New Roman" w:hAnsi="Arial" w:cs="Arial"/>
        </w:rPr>
        <w:t xml:space="preserve">że szkoła jest publiczną placówką ogólnodostępną. </w:t>
      </w:r>
    </w:p>
    <w:p w:rsidR="00312531" w:rsidRPr="00F22110" w:rsidRDefault="00312531" w:rsidP="00586D26">
      <w:pPr>
        <w:pStyle w:val="Nagwek2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Rejestracja kandydatów do szkoły odbywa </w:t>
      </w:r>
      <w:r w:rsidR="00CB35CF"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>się za</w:t>
      </w:r>
      <w:r w:rsidR="00766C80" w:rsidRP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pomocą syst</w:t>
      </w:r>
      <w:r w:rsidR="00766C80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emu elektronicznego pod adresem: </w:t>
      </w:r>
      <w:hyperlink r:id="rId7" w:tgtFrame="_blank" w:history="1">
        <w:r w:rsidR="00766C80" w:rsidRPr="00766C80">
          <w:rPr>
            <w:rFonts w:ascii="Arial" w:hAnsi="Arial" w:cs="Arial"/>
            <w:b w:val="0"/>
            <w:bCs w:val="0"/>
            <w:color w:val="2E74B5" w:themeColor="accent1" w:themeShade="BF"/>
            <w:sz w:val="22"/>
            <w:szCs w:val="22"/>
            <w:lang w:eastAsia="en-US"/>
          </w:rPr>
          <w:t>nabor.pcss.pl/lodz</w:t>
        </w:r>
      </w:hyperlink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Dyrektor szkoły</w:t>
      </w:r>
      <w:r w:rsidRPr="00494E7D">
        <w:rPr>
          <w:rFonts w:ascii="Arial" w:eastAsia="Times New Roman" w:hAnsi="Arial" w:cs="Arial"/>
        </w:rPr>
        <w:t xml:space="preserve"> podaje do publicznej wiadomości w formie ogłoszonego komunikatu informacje o terminie rekrutacji, kryteriach, wymaganych dokumentach i warunkach przyjęcia </w:t>
      </w:r>
      <w:r w:rsidRPr="00494E7D">
        <w:rPr>
          <w:rFonts w:ascii="Arial" w:eastAsia="Times New Roman" w:hAnsi="Arial" w:cs="Arial"/>
        </w:rPr>
        <w:lastRenderedPageBreak/>
        <w:t xml:space="preserve">dziecka do </w:t>
      </w:r>
      <w:r w:rsidR="00E06444">
        <w:rPr>
          <w:rFonts w:ascii="Arial" w:eastAsia="Times New Roman" w:hAnsi="Arial" w:cs="Arial"/>
        </w:rPr>
        <w:t>Szkoły</w:t>
      </w:r>
      <w:r>
        <w:rPr>
          <w:rFonts w:ascii="Arial" w:eastAsia="Times New Roman" w:hAnsi="Arial" w:cs="Arial"/>
        </w:rPr>
        <w:t>.</w:t>
      </w:r>
      <w:r w:rsidR="00E06444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Komunikat jest publikowany na  stronie </w:t>
      </w:r>
      <w:hyperlink r:id="rId8" w:history="1">
        <w:r w:rsidR="00EC20DC" w:rsidRPr="00A63704">
          <w:rPr>
            <w:rStyle w:val="Hipercze"/>
            <w:rFonts w:ascii="Arial" w:eastAsia="Times New Roman" w:hAnsi="Arial" w:cs="Arial"/>
          </w:rPr>
          <w:t>www.sp26lodz.wikom.pl</w:t>
        </w:r>
      </w:hyperlink>
      <w:r>
        <w:rPr>
          <w:rFonts w:ascii="Arial" w:eastAsia="Times New Roman" w:hAnsi="Arial" w:cs="Arial"/>
        </w:rPr>
        <w:t xml:space="preserve">  oraz na</w:t>
      </w:r>
      <w:r w:rsidR="00C03380">
        <w:rPr>
          <w:rFonts w:ascii="Arial" w:eastAsia="Times New Roman" w:hAnsi="Arial" w:cs="Arial"/>
        </w:rPr>
        <w:t> </w:t>
      </w:r>
      <w:r w:rsidRPr="00494E7D">
        <w:rPr>
          <w:rFonts w:ascii="Arial" w:eastAsia="Times New Roman" w:hAnsi="Arial" w:cs="Arial"/>
        </w:rPr>
        <w:t xml:space="preserve">tablicy ogłoszeń w </w:t>
      </w:r>
      <w:r>
        <w:rPr>
          <w:rFonts w:ascii="Arial" w:eastAsia="Times New Roman" w:hAnsi="Arial" w:cs="Arial"/>
        </w:rPr>
        <w:t>przedsionku szkoły.</w:t>
      </w:r>
      <w:r w:rsidRPr="00494E7D">
        <w:rPr>
          <w:rFonts w:ascii="Arial" w:eastAsia="Times New Roman" w:hAnsi="Arial" w:cs="Arial"/>
        </w:rPr>
        <w:t xml:space="preserve"> 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rekrutacyjne przeprowadza Komisja Rekrutacyjna, powoływana przez dyrektora szkoły.</w:t>
      </w:r>
    </w:p>
    <w:p w:rsidR="00312531" w:rsidRPr="00494E7D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Szkoła prowadzi nabór w oparciu o zasadę powszechnej dostępności.</w:t>
      </w:r>
    </w:p>
    <w:p w:rsidR="00CB35CF" w:rsidRPr="002C2CD5" w:rsidRDefault="00312531" w:rsidP="00586D26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Postanowienia niniejszego regulaminu dotyczą wniosków, w których ws</w:t>
      </w:r>
      <w:r>
        <w:rPr>
          <w:rFonts w:ascii="Arial" w:eastAsia="Times New Roman" w:hAnsi="Arial" w:cs="Arial"/>
        </w:rPr>
        <w:t xml:space="preserve">kazano Szkołę Podstawową nr 26 im. Armii „Łódź”  </w:t>
      </w:r>
      <w:r w:rsidRPr="00494E7D">
        <w:rPr>
          <w:rFonts w:ascii="Arial" w:eastAsia="Times New Roman" w:hAnsi="Arial" w:cs="Arial"/>
        </w:rPr>
        <w:t>jako szkołę pierwszego w</w:t>
      </w:r>
      <w:r w:rsidR="002C2CD5">
        <w:rPr>
          <w:rFonts w:ascii="Arial" w:eastAsia="Times New Roman" w:hAnsi="Arial" w:cs="Arial"/>
        </w:rPr>
        <w:t>yboru.</w:t>
      </w:r>
    </w:p>
    <w:p w:rsidR="00312531" w:rsidRPr="00494E7D" w:rsidRDefault="00312531" w:rsidP="00C03380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E0BC5" w:rsidRDefault="009E0BC5" w:rsidP="00C033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2.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Ilekroć w regulaminie jest mowa o: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szkole </w:t>
      </w:r>
      <w:r w:rsidRPr="00494E7D">
        <w:rPr>
          <w:rFonts w:ascii="Arial" w:eastAsia="Times New Roman" w:hAnsi="Arial" w:cs="Arial"/>
        </w:rPr>
        <w:t xml:space="preserve">– należy rozumieć </w:t>
      </w:r>
      <w:r>
        <w:rPr>
          <w:rFonts w:ascii="Arial" w:eastAsia="Times New Roman" w:hAnsi="Arial" w:cs="Arial"/>
        </w:rPr>
        <w:t>Szkoła</w:t>
      </w:r>
      <w:r w:rsidRPr="00494E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Podstawowa nr 26 im. Armii „Łódź”</w:t>
      </w:r>
    </w:p>
    <w:p w:rsidR="00312531" w:rsidRPr="00FB2213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dyrektorze </w:t>
      </w:r>
      <w:r w:rsidRPr="00494E7D">
        <w:rPr>
          <w:rFonts w:ascii="Arial" w:eastAsia="Times New Roman" w:hAnsi="Arial" w:cs="Arial"/>
        </w:rPr>
        <w:t xml:space="preserve">– należy rozumieć </w:t>
      </w:r>
      <w:r>
        <w:rPr>
          <w:rFonts w:ascii="Arial" w:eastAsia="Times New Roman" w:hAnsi="Arial" w:cs="Arial"/>
        </w:rPr>
        <w:t xml:space="preserve"> dyrektora </w:t>
      </w:r>
      <w:r w:rsidR="00EC74C8">
        <w:rPr>
          <w:rFonts w:ascii="Arial" w:eastAsia="Times New Roman" w:hAnsi="Arial" w:cs="Arial"/>
        </w:rPr>
        <w:t>Zespołu Szkolno-Przedszkolnego nr 4 w Łodzi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Komisji Rekrutacyjnej</w:t>
      </w:r>
      <w:r w:rsidRPr="00494E7D">
        <w:rPr>
          <w:rFonts w:ascii="Arial" w:eastAsia="Times New Roman" w:hAnsi="Arial" w:cs="Arial"/>
        </w:rPr>
        <w:t xml:space="preserve"> – należy rozumieć komisję powołaną przez dyrektora w celu przeprowadzenia postępowania rekrutacyjnego;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kryteriach </w:t>
      </w:r>
      <w:r w:rsidRPr="00494E7D">
        <w:rPr>
          <w:rFonts w:ascii="Arial" w:eastAsia="Times New Roman" w:hAnsi="Arial" w:cs="Arial"/>
        </w:rPr>
        <w:t xml:space="preserve">– należy przez to rozumieć kryteria określone </w:t>
      </w:r>
      <w:r w:rsidR="00FF0E2F">
        <w:rPr>
          <w:rFonts w:ascii="Arial" w:eastAsia="Times New Roman" w:hAnsi="Arial" w:cs="Arial"/>
        </w:rPr>
        <w:t>przez Miasto Łódź</w:t>
      </w:r>
    </w:p>
    <w:p w:rsidR="00312531" w:rsidRPr="00494E7D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 liście przyjętych</w:t>
      </w:r>
      <w:r w:rsidRPr="00494E7D">
        <w:rPr>
          <w:rFonts w:ascii="Arial" w:eastAsia="Times New Roman" w:hAnsi="Arial" w:cs="Arial"/>
        </w:rPr>
        <w:t xml:space="preserve"> – należy przez to rozumieć listę kandydatów, którzy zostali zakwalifikowani przez Komisję Rekrutacyjną i złożyli wymagane dokumenty we właściwym czasie;</w:t>
      </w:r>
    </w:p>
    <w:p w:rsidR="00312531" w:rsidRDefault="00312531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liście nieprzyjętych</w:t>
      </w:r>
      <w:r w:rsidRPr="00494E7D">
        <w:rPr>
          <w:rFonts w:ascii="Arial" w:eastAsia="Times New Roman" w:hAnsi="Arial" w:cs="Arial"/>
        </w:rPr>
        <w:t xml:space="preserve"> – należy rozumieć listę kandydatów niezakwalifikowanych do przyjęcia z powodu braków formalnych w dokumentacji rekrutacyjnej lub z powodu otrzymania niż</w:t>
      </w:r>
      <w:r>
        <w:rPr>
          <w:rFonts w:ascii="Arial" w:eastAsia="Times New Roman" w:hAnsi="Arial" w:cs="Arial"/>
        </w:rPr>
        <w:t>sz</w:t>
      </w:r>
      <w:r w:rsidRPr="00494E7D">
        <w:rPr>
          <w:rFonts w:ascii="Arial" w:eastAsia="Times New Roman" w:hAnsi="Arial" w:cs="Arial"/>
        </w:rPr>
        <w:t>ej liczby punktów, niż minimalna wartość kwalifikująca do przyjęcia;</w:t>
      </w:r>
    </w:p>
    <w:p w:rsidR="00E44785" w:rsidRDefault="00E44785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714" w:hanging="357"/>
        <w:rPr>
          <w:rFonts w:ascii="Arial" w:eastAsia="Times New Roman" w:hAnsi="Arial" w:cs="Arial"/>
        </w:rPr>
      </w:pPr>
      <w:r w:rsidRPr="00E44785">
        <w:rPr>
          <w:rFonts w:ascii="Arial" w:eastAsia="Times New Roman" w:hAnsi="Arial" w:cs="Arial"/>
          <w:i/>
        </w:rPr>
        <w:t>wniosek o przyjęcie</w:t>
      </w:r>
      <w:r w:rsidRPr="00E44785">
        <w:rPr>
          <w:rFonts w:ascii="Arial" w:eastAsia="Times New Roman" w:hAnsi="Arial" w:cs="Arial"/>
        </w:rPr>
        <w:t xml:space="preserve"> – należy rozumieć dokument </w:t>
      </w:r>
      <w:r>
        <w:rPr>
          <w:rFonts w:ascii="Arial" w:eastAsia="Times New Roman" w:hAnsi="Arial" w:cs="Arial"/>
        </w:rPr>
        <w:t>wygenerowany przez elektroniczny system naboru po prawidłowym wprowadzeniu danych dziecka</w:t>
      </w:r>
    </w:p>
    <w:p w:rsidR="00E44785" w:rsidRPr="002C2CD5" w:rsidRDefault="00E44785" w:rsidP="00586D26">
      <w:pPr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i/>
        </w:rPr>
      </w:pPr>
      <w:r w:rsidRPr="00E44785">
        <w:rPr>
          <w:rFonts w:ascii="Arial" w:eastAsia="Times New Roman" w:hAnsi="Arial" w:cs="Arial"/>
          <w:i/>
        </w:rPr>
        <w:t xml:space="preserve">system elektronicznego naboru </w:t>
      </w:r>
      <w:r>
        <w:rPr>
          <w:rFonts w:ascii="Arial" w:eastAsia="Times New Roman" w:hAnsi="Arial" w:cs="Arial"/>
          <w:i/>
        </w:rPr>
        <w:t xml:space="preserve">– </w:t>
      </w:r>
      <w:r>
        <w:rPr>
          <w:rFonts w:ascii="Arial" w:eastAsia="Times New Roman" w:hAnsi="Arial" w:cs="Arial"/>
        </w:rPr>
        <w:t xml:space="preserve">system naboru umieszczony pod adresem: </w:t>
      </w:r>
    </w:p>
    <w:p w:rsid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Zasady rekrutacji</w:t>
      </w:r>
    </w:p>
    <w:p w:rsidR="00312531" w:rsidRPr="00494E7D" w:rsidRDefault="00312531" w:rsidP="00C033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§ 3.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szkoły </w:t>
      </w:r>
      <w:r w:rsidR="0017429B">
        <w:rPr>
          <w:rFonts w:ascii="Arial" w:eastAsia="Times New Roman" w:hAnsi="Arial" w:cs="Arial"/>
        </w:rPr>
        <w:t xml:space="preserve">w danym roku szkolnym </w:t>
      </w:r>
      <w:r>
        <w:rPr>
          <w:rFonts w:ascii="Arial" w:eastAsia="Times New Roman" w:hAnsi="Arial" w:cs="Arial"/>
        </w:rPr>
        <w:t xml:space="preserve">przyjmowane </w:t>
      </w:r>
      <w:r w:rsidRPr="00494E7D">
        <w:rPr>
          <w:rFonts w:ascii="Arial" w:eastAsia="Times New Roman" w:hAnsi="Arial" w:cs="Arial"/>
        </w:rPr>
        <w:t>są:</w:t>
      </w:r>
    </w:p>
    <w:p w:rsidR="00312531" w:rsidRDefault="0017429B" w:rsidP="00586D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1B4EB0">
        <w:rPr>
          <w:rFonts w:ascii="Arial" w:eastAsia="Times New Roman" w:hAnsi="Arial" w:cs="Arial"/>
        </w:rPr>
        <w:t>zieci</w:t>
      </w:r>
      <w:r>
        <w:rPr>
          <w:rFonts w:ascii="Arial" w:eastAsia="Times New Roman" w:hAnsi="Arial" w:cs="Arial"/>
        </w:rPr>
        <w:t>, które w danym roku kończą 7 lat</w:t>
      </w:r>
      <w:r w:rsidR="00312531" w:rsidRPr="00494E7D">
        <w:rPr>
          <w:rFonts w:ascii="Arial" w:eastAsia="Times New Roman" w:hAnsi="Arial" w:cs="Arial"/>
        </w:rPr>
        <w:t xml:space="preserve">. </w:t>
      </w:r>
    </w:p>
    <w:p w:rsidR="00E04BAC" w:rsidRDefault="0017429B" w:rsidP="00586D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</w:t>
      </w:r>
      <w:r w:rsidR="00E04BAC">
        <w:rPr>
          <w:rFonts w:ascii="Arial" w:eastAsia="Times New Roman" w:hAnsi="Arial" w:cs="Arial"/>
        </w:rPr>
        <w:t xml:space="preserve">wniosek rodziców, </w:t>
      </w:r>
      <w:r>
        <w:rPr>
          <w:rFonts w:ascii="Arial" w:eastAsia="Times New Roman" w:hAnsi="Arial" w:cs="Arial"/>
        </w:rPr>
        <w:t xml:space="preserve">dzieci sześcioletnie, </w:t>
      </w:r>
      <w:r w:rsidR="00E04BAC">
        <w:rPr>
          <w:rFonts w:ascii="Arial" w:eastAsia="Times New Roman" w:hAnsi="Arial" w:cs="Arial"/>
        </w:rPr>
        <w:t xml:space="preserve">które </w:t>
      </w:r>
      <w:r>
        <w:rPr>
          <w:rFonts w:ascii="Arial" w:eastAsia="Times New Roman" w:hAnsi="Arial" w:cs="Arial"/>
        </w:rPr>
        <w:t>korzystały</w:t>
      </w:r>
      <w:r w:rsidR="0095799A">
        <w:rPr>
          <w:rFonts w:ascii="Arial" w:eastAsia="Times New Roman" w:hAnsi="Arial" w:cs="Arial"/>
        </w:rPr>
        <w:t xml:space="preserve"> z wychowania przedszkolnego w roku szkolnym poprzedzającym rok szkolny, w którym ma</w:t>
      </w:r>
      <w:r>
        <w:rPr>
          <w:rFonts w:ascii="Arial" w:eastAsia="Times New Roman" w:hAnsi="Arial" w:cs="Arial"/>
        </w:rPr>
        <w:t>ją</w:t>
      </w:r>
      <w:r w:rsidR="0095799A">
        <w:rPr>
          <w:rFonts w:ascii="Arial" w:eastAsia="Times New Roman" w:hAnsi="Arial" w:cs="Arial"/>
        </w:rPr>
        <w:t xml:space="preserve"> rozpocząć naukę w szkole podstawowej albo posiada opinię o możliwości rozpoczęcia nauki w szkole podstawowej wydaną przez poradnię psychologiczno-pedagogiczną.</w:t>
      </w:r>
    </w:p>
    <w:p w:rsidR="00312531" w:rsidRPr="00494E7D" w:rsidRDefault="00312531" w:rsidP="00586D2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Podstawą udziału w postępowaniu rekrutacy</w:t>
      </w:r>
      <w:r>
        <w:rPr>
          <w:rFonts w:ascii="Arial" w:eastAsia="Times New Roman" w:hAnsi="Arial" w:cs="Arial"/>
        </w:rPr>
        <w:t xml:space="preserve">jnym jest </w:t>
      </w:r>
      <w:r w:rsidR="00306CE2">
        <w:rPr>
          <w:rFonts w:ascii="Arial" w:eastAsia="Times New Roman" w:hAnsi="Arial" w:cs="Arial"/>
        </w:rPr>
        <w:t xml:space="preserve">wypełnienie w systemie elektronicznego naboru </w:t>
      </w:r>
      <w:r w:rsidRPr="00FB2213">
        <w:rPr>
          <w:rFonts w:ascii="Arial" w:eastAsia="Times New Roman" w:hAnsi="Arial" w:cs="Arial"/>
          <w:b/>
        </w:rPr>
        <w:t>zgłoszenia</w:t>
      </w:r>
      <w:r>
        <w:rPr>
          <w:rFonts w:ascii="Arial" w:eastAsia="Times New Roman" w:hAnsi="Arial" w:cs="Arial"/>
        </w:rPr>
        <w:t xml:space="preserve"> (</w:t>
      </w:r>
      <w:r w:rsidRPr="00494E7D">
        <w:rPr>
          <w:rFonts w:ascii="Arial" w:eastAsia="Times New Roman" w:hAnsi="Arial" w:cs="Arial"/>
        </w:rPr>
        <w:t xml:space="preserve">dotyczy dzieci zamieszkałych w obwodzie szkoły) lub </w:t>
      </w:r>
      <w:r w:rsidRPr="00FB2213">
        <w:rPr>
          <w:rFonts w:ascii="Arial" w:eastAsia="Times New Roman" w:hAnsi="Arial" w:cs="Arial"/>
          <w:b/>
        </w:rPr>
        <w:t>wniosku</w:t>
      </w:r>
      <w:r w:rsidR="00E44785">
        <w:rPr>
          <w:rFonts w:ascii="Arial" w:eastAsia="Times New Roman" w:hAnsi="Arial" w:cs="Arial"/>
        </w:rPr>
        <w:t xml:space="preserve"> (dotyc</w:t>
      </w:r>
      <w:r w:rsidR="008140BA">
        <w:rPr>
          <w:rFonts w:ascii="Arial" w:eastAsia="Times New Roman" w:hAnsi="Arial" w:cs="Arial"/>
        </w:rPr>
        <w:t xml:space="preserve">zy dzieci spoza obwodu) </w:t>
      </w:r>
      <w:r w:rsidR="00B8037B">
        <w:rPr>
          <w:rFonts w:ascii="Arial" w:eastAsia="Times New Roman" w:hAnsi="Arial" w:cs="Arial"/>
        </w:rPr>
        <w:t xml:space="preserve">w </w:t>
      </w:r>
      <w:r w:rsidR="0017429B">
        <w:rPr>
          <w:rFonts w:ascii="Arial" w:eastAsia="Times New Roman" w:hAnsi="Arial" w:cs="Arial"/>
        </w:rPr>
        <w:t>terminach wskazanych przez Miasto Łódź</w:t>
      </w:r>
    </w:p>
    <w:p w:rsidR="006C4421" w:rsidRPr="006C4421" w:rsidRDefault="00312531" w:rsidP="00586D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 przypadku skła</w:t>
      </w:r>
      <w:r>
        <w:rPr>
          <w:rFonts w:ascii="Arial" w:eastAsia="Times New Roman" w:hAnsi="Arial" w:cs="Arial"/>
        </w:rPr>
        <w:t xml:space="preserve">dania wniosków o przyjęcie do większej liczby </w:t>
      </w:r>
      <w:r w:rsidRPr="00494E7D">
        <w:rPr>
          <w:rFonts w:ascii="Arial" w:eastAsia="Times New Roman" w:hAnsi="Arial" w:cs="Arial"/>
        </w:rPr>
        <w:t xml:space="preserve">placówek,  rodzic  określa </w:t>
      </w:r>
      <w:r w:rsidRPr="00494E7D">
        <w:rPr>
          <w:rFonts w:ascii="Arial" w:eastAsia="Times New Roman" w:hAnsi="Arial" w:cs="Arial"/>
          <w:bCs/>
          <w:color w:val="000000"/>
        </w:rPr>
        <w:t>preferencje co do kolejności przyjęcia.</w:t>
      </w:r>
    </w:p>
    <w:p w:rsidR="00312531" w:rsidRPr="00494E7D" w:rsidRDefault="00312531" w:rsidP="00C0338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4.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306CE2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</w:t>
      </w:r>
      <w:r w:rsidR="00306CE2" w:rsidRPr="00306CE2">
        <w:rPr>
          <w:rFonts w:ascii="Arial" w:eastAsia="Times New Roman" w:hAnsi="Arial" w:cs="Arial"/>
          <w:b/>
        </w:rPr>
        <w:t>Harmonogram czynności w postępowaniu rekrutacyjnym do klas pierwszych szkół podstawowych</w:t>
      </w:r>
      <w:r w:rsidR="00586D26">
        <w:rPr>
          <w:rFonts w:ascii="Arial" w:eastAsia="Times New Roman" w:hAnsi="Arial" w:cs="Arial"/>
          <w:b/>
        </w:rPr>
        <w:t>:</w:t>
      </w:r>
    </w:p>
    <w:p w:rsidR="00381937" w:rsidRPr="00381937" w:rsidRDefault="00381937" w:rsidP="00381937">
      <w:pPr>
        <w:shd w:val="clear" w:color="auto" w:fill="F6F7F8"/>
        <w:spacing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1. 05.05.2025 r. – 30.05.2025 r. do godz. 15.00 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– 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2. 05.05.2025 r. – 23.05.2025 r.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</w:t>
      </w: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do godz. 15.00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– składanie poprzez system wniosków o przyjęcie dziecka do oddziału integracyjnego wraz z orzeczeniem o potrzebie kształcenia specjalnego.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3. 05.05.2025 r. – 16.05.2025 r. do godz. 15.00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- składanie poprzez system WNIOSKÓW o przyjęcie kandydatów do klas sportowych wraz z dokumentami potwierdzającymi spełnianie kryteriów.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4. 19.05.2025 r. – 20.05.2025 r. 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– udział kandydatów w próbach sprawności fizycznej w szkołach prowadzących rekrutację do klasy sportowej. Dzień i godzinę rozpoczęcia sprawdzianu określają i podają do publicznej wiadomości dyrektorzy szkół z oddziałami sportowymi.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5.  23.05.2025 r. do godz. 12.00 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- podanie do publicznej wiadomości przez szkolne komisje rekrutacyjne list kandydatów, którzy uzyskali pozytywne wyniki prób sprawności fizycznej.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6. 05.05.2025 r. – 04.06.2025 r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. - weryfikacja wniosków o przyjęcie do szkoły i dokumentów potwierdzających spełnianie przez kandydata kryteriów branych pod uwagę w postępowaniu rekrutacyjnym, w tym dokonanie przez przewodniczącego komisji 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lastRenderedPageBreak/>
        <w:t>rekrutacyjnej czynności, o których mowa w art. 150 ust. 7 ustawy z dnia 14 grudnia 2016 r. – Prawo oświatowe (Dz.U. 2024 r. poz. 737 ze zm.).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7. 11.06.2025 r. do godz. 12.00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- podanie do publicznej wiadomości przez szkolne komisje rekrutacyjne list kandydatów zakwalifikowanych i niezakwalifikowanych.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8. 11.06.2025 r. – 16.06.2025 r.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</w:t>
      </w: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do godz. 15.00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– potwierdzenie przez rodzica woli przyjęcia  kandydata do szkoły, do której został zakwalifikowany, poprzez zalogowanie się na swoje konto w systemie rekrutacji.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Niepotwierdzenie w terminie woli przyjęcia traktowane jest jako rezygnacja z przyjęcia kandydata do danej szkoły.</w:t>
      </w:r>
    </w:p>
    <w:p w:rsidR="00381937" w:rsidRPr="00381937" w:rsidRDefault="00381937" w:rsidP="00381937">
      <w:p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9. 18.06.2025 r. do godz. 12.00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- podanie do publicznej wiadomości przez szkolne komisje rekrutacyjne list kandydatów przyjętych i nieprzyjętych.</w:t>
      </w:r>
    </w:p>
    <w:p w:rsidR="00381937" w:rsidRPr="00381937" w:rsidRDefault="00381937" w:rsidP="00381937">
      <w:pPr>
        <w:shd w:val="clear" w:color="auto" w:fill="F6F7F8"/>
        <w:spacing w:before="225" w:after="0" w:line="240" w:lineRule="auto"/>
        <w:rPr>
          <w:rFonts w:ascii="Arial" w:eastAsia="Times New Roman" w:hAnsi="Arial" w:cs="Arial"/>
          <w:b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b/>
          <w:color w:val="212121"/>
          <w:sz w:val="23"/>
          <w:szCs w:val="23"/>
          <w:lang w:eastAsia="pl-PL"/>
        </w:rPr>
        <w:t>Uwaga! W dniach 13 – 15 maja 2025 r. nie będzie możliwości kontaktu ze szkolnym administratorem lub szkolną komisją rekrutacją  ze względu na przeprowadzany w tym okresie egzamin uczniów klas VIII szkół podstawowych.</w:t>
      </w:r>
    </w:p>
    <w:p w:rsidR="009E0BC5" w:rsidRDefault="009E0BC5" w:rsidP="009F3C1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5.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17429B" w:rsidRDefault="00312531" w:rsidP="00586D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208CF">
        <w:rPr>
          <w:rFonts w:ascii="Arial" w:eastAsia="Times New Roman" w:hAnsi="Arial" w:cs="Arial"/>
        </w:rPr>
        <w:t xml:space="preserve">Do szkoły przyjmuje się „z urzędu” kandydatów zamieszkałych w obwodzie Szkoły Podstawowej nr 26 im. Armii „Łódź” </w:t>
      </w:r>
      <w:r w:rsidR="0017429B">
        <w:rPr>
          <w:rFonts w:ascii="Arial" w:eastAsia="Times New Roman" w:hAnsi="Arial" w:cs="Arial"/>
        </w:rPr>
        <w:t xml:space="preserve">w Łodzi. Obwód został ustalony: </w:t>
      </w:r>
      <w:r w:rsidR="00FA2DBB" w:rsidRPr="00C208CF">
        <w:rPr>
          <w:rFonts w:ascii="Arial" w:eastAsia="Times New Roman" w:hAnsi="Arial" w:cs="Arial"/>
        </w:rPr>
        <w:t xml:space="preserve">Uchwała Nr VIII/272/19 z dnia 10 kwietnia 2019 r. </w:t>
      </w:r>
      <w:r w:rsidRPr="00C208CF">
        <w:rPr>
          <w:rFonts w:ascii="Arial" w:eastAsia="Times New Roman" w:hAnsi="Arial" w:cs="Arial"/>
        </w:rPr>
        <w:t>w sprawie ustalenia planu sieci publicznych szkół podst</w:t>
      </w:r>
      <w:r w:rsidR="00E46237" w:rsidRPr="00C208CF">
        <w:rPr>
          <w:rFonts w:ascii="Arial" w:eastAsia="Times New Roman" w:hAnsi="Arial" w:cs="Arial"/>
        </w:rPr>
        <w:t>awowych oraz granic ich obwodów .</w:t>
      </w:r>
    </w:p>
    <w:p w:rsidR="00586D26" w:rsidRDefault="00586D26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586D26" w:rsidRPr="00586D26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7429B">
        <w:rPr>
          <w:rFonts w:ascii="Arial" w:eastAsia="Times New Roman" w:hAnsi="Arial" w:cs="Arial"/>
        </w:rPr>
        <w:t xml:space="preserve">W przypadku, gdy po przyjęciu kandydatów z obwodu są wolne miejsca w szkole, Komisja Rekrutacyjna przeprowadza postępowanie rekrutacyjne na podstawie </w:t>
      </w:r>
      <w:r w:rsidRPr="00586D26">
        <w:rPr>
          <w:rFonts w:ascii="Arial" w:eastAsia="Times New Roman" w:hAnsi="Arial" w:cs="Arial"/>
        </w:rPr>
        <w:t xml:space="preserve">kryteriów określonych </w:t>
      </w:r>
      <w:r w:rsidR="00E370C5" w:rsidRPr="00586D26">
        <w:rPr>
          <w:rFonts w:ascii="Arial" w:eastAsia="Times New Roman" w:hAnsi="Arial" w:cs="Arial"/>
        </w:rPr>
        <w:t>przez organ prowadzący</w:t>
      </w:r>
      <w:r w:rsidR="00586D26">
        <w:rPr>
          <w:rFonts w:ascii="Arial" w:eastAsia="Times New Roman" w:hAnsi="Arial" w:cs="Arial"/>
        </w:rPr>
        <w:t>:</w:t>
      </w:r>
    </w:p>
    <w:p w:rsidR="00586D26" w:rsidRP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rodzeństwo kandydata ubiega się o przyjęcie do tej samej szkoły podstawowej, co kandydat lub już do niej uczęszcza – 32 punkty;</w:t>
      </w:r>
    </w:p>
    <w:p w:rsid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kandydat uczęszczał w roku szkolnym poprzedzającym rok szkolny, na który prowadzona jest rekrutacja, do przedszkola znajdującego się w obwodzie szkoły podstawowej, o przyjęcie do której się ubiega – 16 punktów;</w:t>
      </w:r>
    </w:p>
    <w:p w:rsid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rodzeństwo kandydata uczęszcza do żłobka lub przedszkola lub innych szkół znajdujących się w obwodzie szkoły podstawowej, o przyjęcie do której ubiega się kandydat – 8 punktów;</w:t>
      </w:r>
    </w:p>
    <w:p w:rsid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niepełnosprawność kandydata, który ubiega się o przyjęcie do oddziału ogólnodostępnego – 4 punkty;</w:t>
      </w:r>
    </w:p>
    <w:p w:rsid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miejsce pracy co najmniej jednego z rodziców (opiekunów prawnych) kandydata znajduje się w obwodzie szkoły podstawowej, o przyjęcie do której ubiega się kandydat – 2 punkty;</w:t>
      </w:r>
    </w:p>
    <w:p w:rsidR="00381937" w:rsidRPr="00381937" w:rsidRDefault="00381937" w:rsidP="00381937">
      <w:pPr>
        <w:pStyle w:val="Akapitzlist"/>
        <w:numPr>
          <w:ilvl w:val="1"/>
          <w:numId w:val="38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szkoła podstawowa, o przyjęcie do której ubiega się kandydat, została wybrana w postępowaniu rekrutacyjnym w pierwszej preferencji – 1 punkt.</w:t>
      </w:r>
    </w:p>
    <w:p w:rsidR="00586D26" w:rsidRPr="0051062F" w:rsidRDefault="00586D26" w:rsidP="00586D26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586D26" w:rsidRPr="00586D26" w:rsidRDefault="00586D26" w:rsidP="00586D26">
      <w:pPr>
        <w:pStyle w:val="Akapitzlist"/>
        <w:numPr>
          <w:ilvl w:val="0"/>
          <w:numId w:val="20"/>
        </w:numPr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86D26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lastRenderedPageBreak/>
        <w:t>Kryteria naboru do klasy ogólnodostępnej spoza obwodu potwierdzane są:</w:t>
      </w:r>
    </w:p>
    <w:p w:rsid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</w:p>
    <w:p w:rsidR="00381937" w:rsidRP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Ad 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 oświadczeniem rodziców (opiekunów prawych) kandydata, że rodzeństwo kandydata ubiega się o przyjęcie do tej samej szkoły podstawowej co kandydat lub już do niej uczęszcza;</w:t>
      </w:r>
    </w:p>
    <w:p w:rsidR="00381937" w:rsidRP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 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2. zaświadczeniem wydanym przez przedszkole znajdujące się w obwodzie szkoły podstawowej, o przyjęcie do której ubiega się kandydat, że uczęszczał on do tego przedszkola w roku szkolnym poprzedzającym rok szkolny, na który prowadzona jest rekrutacja.</w:t>
      </w:r>
    </w:p>
    <w:p w:rsidR="00381937" w:rsidRP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 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3. zaświadczeniem wydanym przez żłobek lub przedszkole lub inną szkołę znajdujące się w obwodzie szkoły podstawowej, o przyjęcie do której ubiega się kandydat, że uczęszcza do nich rodzeństwo kandydata.</w:t>
      </w:r>
    </w:p>
    <w:p w:rsidR="00381937" w:rsidRP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 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4. orzeczeniem o niepełnosprawności lub o stopniu niepełnosprawności lub orzeczeniem równoważnym w rozumieniu przepisów ustawy z dnia 27 sierpnia 1997 r. o rehabilitacji zawodowej i społecznej oraz zatrudnianiu osób niepełnosprawnych.</w:t>
      </w:r>
    </w:p>
    <w:p w:rsidR="00381937" w:rsidRPr="00381937" w:rsidRDefault="00381937" w:rsidP="00381937">
      <w:pPr>
        <w:pStyle w:val="Akapitzlist"/>
        <w:shd w:val="clear" w:color="auto" w:fill="F6F7F8"/>
        <w:spacing w:before="225" w:after="22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 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5. oświadczeniem co najmniej jednego rodzica (opiekuna prawnego) kandydata, że jego miejsce pracy znajduje się w obwodzie szkoły podstawowej, o przyjęcie do której ubiega się kandydat.</w:t>
      </w:r>
    </w:p>
    <w:p w:rsidR="00381937" w:rsidRPr="00381937" w:rsidRDefault="00381937" w:rsidP="00381937">
      <w:pPr>
        <w:pStyle w:val="Akapitzlist"/>
        <w:shd w:val="clear" w:color="auto" w:fill="F6F7F8"/>
        <w:spacing w:before="225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t>Ad 1.</w:t>
      </w:r>
      <w:r w:rsidRPr="00381937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6. punkt za wybór szkoły podstawowej w pierwszej preferencji przypisywany jest kandydatowi automatycznie przez system elektronicznego naboru i nie wymaga żadnego potwierdzenia.</w:t>
      </w:r>
    </w:p>
    <w:p w:rsidR="00586D26" w:rsidRDefault="00586D26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:rsidR="00381937" w:rsidRPr="00F74242" w:rsidRDefault="00381937" w:rsidP="00F74242">
      <w:pPr>
        <w:pStyle w:val="NormalnyWeb"/>
        <w:numPr>
          <w:ilvl w:val="0"/>
          <w:numId w:val="20"/>
        </w:numPr>
        <w:shd w:val="clear" w:color="auto" w:fill="F6F7F8"/>
        <w:spacing w:before="0" w:beforeAutospacing="0" w:after="225" w:afterAutospacing="0"/>
        <w:rPr>
          <w:rFonts w:ascii="Arial" w:hAnsi="Arial" w:cs="Arial"/>
          <w:b/>
          <w:color w:val="212121"/>
          <w:sz w:val="23"/>
          <w:szCs w:val="23"/>
        </w:rPr>
      </w:pPr>
      <w:r w:rsidRPr="00F74242">
        <w:rPr>
          <w:rFonts w:ascii="Arial" w:hAnsi="Arial" w:cs="Arial"/>
          <w:b/>
          <w:color w:val="212121"/>
          <w:sz w:val="23"/>
          <w:szCs w:val="23"/>
        </w:rPr>
        <w:t>Postępowanie uzupełniające przeprowadza się po zakończeniu postępowania rekrutacyjnego, jeżeli dana szkoła nadal dysponuje wolnymi miejscami.</w:t>
      </w:r>
    </w:p>
    <w:p w:rsidR="00381937" w:rsidRDefault="00381937" w:rsidP="00F74242">
      <w:pPr>
        <w:pStyle w:val="NormalnyWeb"/>
        <w:numPr>
          <w:ilvl w:val="0"/>
          <w:numId w:val="39"/>
        </w:numPr>
        <w:shd w:val="clear" w:color="auto" w:fill="F6F7F8"/>
        <w:spacing w:before="225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Informacja o wolnych miejscach będzie dostępna na stronie elektronicznego naboru: </w:t>
      </w:r>
      <w:hyperlink r:id="rId9" w:tgtFrame="_blank" w:history="1">
        <w:r>
          <w:rPr>
            <w:rStyle w:val="Hipercze"/>
            <w:rFonts w:ascii="Arial" w:hAnsi="Arial" w:cs="Arial"/>
            <w:color w:val="E22000"/>
            <w:sz w:val="23"/>
            <w:szCs w:val="23"/>
          </w:rPr>
          <w:t>nabor.pcss.pl/lodz/szkolapodstawowa/</w:t>
        </w:r>
      </w:hyperlink>
      <w:r>
        <w:rPr>
          <w:rFonts w:ascii="Arial" w:hAnsi="Arial" w:cs="Arial"/>
          <w:color w:val="212121"/>
          <w:sz w:val="23"/>
          <w:szCs w:val="23"/>
        </w:rPr>
        <w:t>  oraz w poszczególnych szkołach.</w:t>
      </w:r>
    </w:p>
    <w:p w:rsidR="00381937" w:rsidRDefault="00381937" w:rsidP="00F74242">
      <w:pPr>
        <w:pStyle w:val="NormalnyWeb"/>
        <w:numPr>
          <w:ilvl w:val="0"/>
          <w:numId w:val="39"/>
        </w:numPr>
        <w:shd w:val="clear" w:color="auto" w:fill="F6F7F8"/>
        <w:spacing w:before="225" w:beforeAutospacing="0" w:after="0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Rekrutacyjne postępowanie uzupełniające odbywa się z wykorzystaniem systemu elektronicznego na takich  zasadach jak podstawowe postępowanie rekrutacyjne uczniów do klas pierwszych publicznych szkół prowadzonych przez Miasto Łódź.</w:t>
      </w:r>
    </w:p>
    <w:p w:rsidR="00F74242" w:rsidRDefault="00F74242" w:rsidP="00F74242">
      <w:pPr>
        <w:pStyle w:val="NormalnyWeb"/>
        <w:shd w:val="clear" w:color="auto" w:fill="F6F7F8"/>
        <w:spacing w:before="0" w:beforeAutospacing="0" w:after="225" w:afterAutospacing="0"/>
        <w:rPr>
          <w:rStyle w:val="Pogrubienie"/>
          <w:rFonts w:ascii="Arial" w:hAnsi="Arial" w:cs="Arial"/>
          <w:b w:val="0"/>
          <w:bCs w:val="0"/>
          <w:color w:val="212121"/>
          <w:sz w:val="23"/>
          <w:szCs w:val="23"/>
        </w:rPr>
      </w:pPr>
    </w:p>
    <w:p w:rsidR="00F74242" w:rsidRPr="00F74242" w:rsidRDefault="00F74242" w:rsidP="00F74242">
      <w:pPr>
        <w:pStyle w:val="NormalnyWeb"/>
        <w:numPr>
          <w:ilvl w:val="0"/>
          <w:numId w:val="20"/>
        </w:numPr>
        <w:shd w:val="clear" w:color="auto" w:fill="F6F7F8"/>
        <w:spacing w:before="0" w:beforeAutospacing="0" w:after="225" w:afterAutospacing="0"/>
        <w:rPr>
          <w:rFonts w:ascii="Arial" w:hAnsi="Arial" w:cs="Arial"/>
          <w:b/>
          <w:color w:val="212121"/>
          <w:sz w:val="23"/>
          <w:szCs w:val="23"/>
        </w:rPr>
      </w:pPr>
      <w:r w:rsidRPr="00F74242">
        <w:rPr>
          <w:rFonts w:ascii="Arial" w:hAnsi="Arial" w:cs="Arial"/>
          <w:b/>
          <w:color w:val="212121"/>
          <w:sz w:val="23"/>
          <w:szCs w:val="23"/>
        </w:rPr>
        <w:t>Harmonogram czynności w postępowaniu uzupełniającym:</w:t>
      </w:r>
    </w:p>
    <w:p w:rsidR="00F74242" w:rsidRDefault="00F74242" w:rsidP="00F74242">
      <w:pPr>
        <w:pStyle w:val="NormalnyWeb"/>
        <w:shd w:val="clear" w:color="auto" w:fill="F6F7F8"/>
        <w:spacing w:before="0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000000"/>
          <w:sz w:val="23"/>
          <w:szCs w:val="23"/>
          <w:shd w:val="clear" w:color="auto" w:fill="FFFFFF"/>
        </w:rPr>
        <w:t>1. 23.06.2025 r. – 04.07.2025 r. do godz. 15.00 -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składanie zgłoszenia lub wniosku do oddziału ogólnodostępnego w szkole spoza obwodu lub do oddziału sportowego. 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t>2. 02.07.2025 r. </w:t>
      </w:r>
      <w:r>
        <w:rPr>
          <w:rFonts w:ascii="Arial" w:hAnsi="Arial" w:cs="Arial"/>
          <w:color w:val="212121"/>
          <w:sz w:val="23"/>
          <w:szCs w:val="23"/>
        </w:rPr>
        <w:t>- udział kandydatów w próbach sprawności fizycznej w szkołach prowadzących rekrutację do klasy sportowej. Godzinę rozpoczęcia sprawdzianu określają i podają do publicznej wiadomości dyrektorzy szkół z ww. oddziałami.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t>3. 03.07.2025 r. do godz. 15.00 </w:t>
      </w:r>
      <w:r>
        <w:rPr>
          <w:rFonts w:ascii="Arial" w:hAnsi="Arial" w:cs="Arial"/>
          <w:color w:val="212121"/>
          <w:sz w:val="23"/>
          <w:szCs w:val="23"/>
        </w:rPr>
        <w:t>- podanie do publicznej wiadomości przez szkolne komisje rekrutacyjne list kandydatów, którzy uzyskali pozytywne wyniki prób sprawności fizycznej.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lastRenderedPageBreak/>
        <w:t>4. 23.06.2025 r. – 08.07.2025 r. </w:t>
      </w:r>
      <w:r>
        <w:rPr>
          <w:rFonts w:ascii="Arial" w:hAnsi="Arial" w:cs="Arial"/>
          <w:color w:val="212121"/>
          <w:sz w:val="23"/>
          <w:szCs w:val="23"/>
        </w:rPr>
        <w:t>- weryfikacja przez szkolne komisje rekrutacyjne wniosków oraz dokumentów potwierdzających spełnianie przez kandydata warunków lub kryteriów branych pod uwagę  w postępowaniu rekrutacyjnym.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t>5. 11.07.2025 r. do godz. 12.00</w:t>
      </w:r>
      <w:r>
        <w:rPr>
          <w:rFonts w:ascii="Arial" w:hAnsi="Arial" w:cs="Arial"/>
          <w:color w:val="212121"/>
          <w:sz w:val="23"/>
          <w:szCs w:val="23"/>
        </w:rPr>
        <w:t> - podanie do publicznej wiadomości przez szkolne komisje rekrutacyjne list kandydatów zakwalifikowanych i niezakwalifikowanych.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t>6. 11.07.2025 r. – 18.07.2025 r. do godz. 15.00</w:t>
      </w:r>
      <w:r>
        <w:rPr>
          <w:rFonts w:ascii="Arial" w:hAnsi="Arial" w:cs="Arial"/>
          <w:color w:val="212121"/>
          <w:sz w:val="23"/>
          <w:szCs w:val="23"/>
        </w:rPr>
        <w:t> - potwierdzenie przez rodzica woli przyjęcia  kandydata do szkoły, do której został zakwalifikowany, poprzez zalogowanie się na swoje konto w systemie rekrutacji.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0" w:afterAutospacing="0"/>
        <w:ind w:left="1080"/>
        <w:rPr>
          <w:rFonts w:ascii="Arial" w:hAnsi="Arial" w:cs="Arial"/>
          <w:color w:val="212121"/>
          <w:sz w:val="23"/>
          <w:szCs w:val="23"/>
        </w:rPr>
      </w:pPr>
      <w:r>
        <w:rPr>
          <w:rStyle w:val="Pogrubienie"/>
          <w:rFonts w:ascii="Arial" w:hAnsi="Arial" w:cs="Arial"/>
          <w:color w:val="212121"/>
          <w:sz w:val="23"/>
          <w:szCs w:val="23"/>
        </w:rPr>
        <w:t>7. 22.07.2025 r. do godz. 15.00 </w:t>
      </w:r>
      <w:r>
        <w:rPr>
          <w:rFonts w:ascii="Arial" w:hAnsi="Arial" w:cs="Arial"/>
          <w:color w:val="212121"/>
          <w:sz w:val="23"/>
          <w:szCs w:val="23"/>
        </w:rPr>
        <w:t> - podanie do publicznej wiadomości przez szkolne komisje rekrutacyjne list kandydatów przyjętych i nieprzyjętych.</w:t>
      </w:r>
    </w:p>
    <w:p w:rsidR="005C0053" w:rsidRPr="00494E7D" w:rsidRDefault="005C0053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312531" w:rsidRPr="00E02E84" w:rsidRDefault="00312531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III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Wymagana dokumentacja na potrzeby rekrutacji</w:t>
      </w:r>
    </w:p>
    <w:p w:rsidR="00312531" w:rsidRPr="00494E7D" w:rsidRDefault="00312531" w:rsidP="0031253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6.</w:t>
      </w:r>
    </w:p>
    <w:p w:rsidR="00306CE2" w:rsidRDefault="00306CE2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306CE2">
        <w:rPr>
          <w:rFonts w:ascii="Arial" w:eastAsia="Times New Roman" w:hAnsi="Arial" w:cs="Arial"/>
        </w:rPr>
        <w:t xml:space="preserve">Kandydaci </w:t>
      </w:r>
      <w:r w:rsidR="009D2A61">
        <w:rPr>
          <w:rFonts w:ascii="Arial" w:eastAsia="Times New Roman" w:hAnsi="Arial" w:cs="Arial"/>
        </w:rPr>
        <w:t>do szkoły</w:t>
      </w:r>
      <w:r w:rsidRPr="00306CE2">
        <w:rPr>
          <w:rFonts w:ascii="Arial" w:eastAsia="Times New Roman" w:hAnsi="Arial" w:cs="Arial"/>
        </w:rPr>
        <w:t xml:space="preserve"> przyjmowani są na podstawie:</w:t>
      </w:r>
    </w:p>
    <w:p w:rsidR="00F74242" w:rsidRDefault="00F74242" w:rsidP="00F74242">
      <w:pPr>
        <w:pStyle w:val="NormalnyWeb"/>
        <w:shd w:val="clear" w:color="auto" w:fill="F6F7F8"/>
        <w:spacing w:before="0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 xml:space="preserve">1. </w:t>
      </w:r>
      <w:r>
        <w:rPr>
          <w:rFonts w:ascii="Arial" w:hAnsi="Arial" w:cs="Arial"/>
          <w:color w:val="212121"/>
          <w:sz w:val="23"/>
          <w:szCs w:val="23"/>
        </w:rPr>
        <w:t>Zgłoszenia – do szkoły, w obwodzie której kandydat mieszka. Zgłoszenie należy wypełnić w systemie elektronicznego naboru, wydrukować, podpisać i załączyć w systemie skan/zdjęcie ww. dokumentu do szkoły obwodowej. Kandydat do ww. szkoły przyjmowany jest z urzędu.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2. Wniosku – do szkoły spoza obwodu. Kandydaci spoza obwodu mogą być przyjęci, jeżeli dana szkoła dysponuje wolnymi miejscami i kandydat spełnia kryteria brane pod uwagę w postępowaniu rekrutacyjnym.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Wniosek należy 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  inne dokumenty/oświadczenia na potwierdzenie kryteriów.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Wniosek wraz z innymi dokumentami/oświadczeniami jest widoczny we wszystkich placówkach wskazanych na liście preferencji. Wniosek w systemie zatwierdza placówka pierwszego wyboru.</w:t>
      </w:r>
    </w:p>
    <w:p w:rsidR="00F74242" w:rsidRDefault="00F74242" w:rsidP="00F74242">
      <w:pPr>
        <w:pStyle w:val="NormalnyWeb"/>
        <w:shd w:val="clear" w:color="auto" w:fill="F6F7F8"/>
        <w:spacing w:before="225" w:beforeAutospacing="0" w:after="225" w:afterAutospacing="0"/>
        <w:rPr>
          <w:rFonts w:ascii="Arial" w:hAnsi="Arial" w:cs="Arial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3"/>
          <w:szCs w:val="23"/>
        </w:rPr>
        <w:t>3. Uczniowie z orzeczeniem o potrzebie kształcenia specjalnego ubiegający się o przyjęcie do oddziałów integracyjnych uczestniczą również w elektronicznej rekrutacji. Mogą ubiegać się o przyjęcie do oddziałów ogólnodostępnych lub oddziałów integracyjnych.</w:t>
      </w:r>
    </w:p>
    <w:p w:rsidR="00F74242" w:rsidRPr="00F74242" w:rsidRDefault="00F74242" w:rsidP="00F74242">
      <w:pPr>
        <w:pStyle w:val="NormalnyWeb"/>
        <w:shd w:val="clear" w:color="auto" w:fill="F6F7F8"/>
        <w:spacing w:before="225" w:beforeAutospacing="0" w:after="0" w:afterAutospacing="0"/>
        <w:rPr>
          <w:rFonts w:ascii="Arial" w:hAnsi="Arial" w:cs="Arial"/>
          <w:b/>
          <w:color w:val="212121"/>
          <w:sz w:val="23"/>
          <w:szCs w:val="23"/>
        </w:rPr>
      </w:pPr>
      <w:r w:rsidRPr="00F74242">
        <w:rPr>
          <w:rFonts w:ascii="Arial" w:hAnsi="Arial" w:cs="Arial"/>
          <w:b/>
          <w:color w:val="212121"/>
          <w:sz w:val="23"/>
          <w:szCs w:val="23"/>
        </w:rPr>
        <w:t xml:space="preserve">Uczniowie posiadający orzeczenie o potrzebie kształcenia specjalnego ubiegający się o przyjęcie do oddziału ogólnodostępnego uczestniczą w rekrutacji zgodnie z ogólnymi zasadami </w:t>
      </w:r>
      <w:bookmarkStart w:id="0" w:name="_GoBack"/>
      <w:bookmarkEnd w:id="0"/>
      <w:r w:rsidRPr="00F74242">
        <w:rPr>
          <w:rFonts w:ascii="Arial" w:hAnsi="Arial" w:cs="Arial"/>
          <w:b/>
          <w:color w:val="212121"/>
          <w:sz w:val="23"/>
          <w:szCs w:val="23"/>
        </w:rPr>
        <w:t>postępowania rekrutacyjnego w roku szkolnym 2025/2026.</w:t>
      </w:r>
    </w:p>
    <w:p w:rsidR="00312531" w:rsidRPr="00586D26" w:rsidRDefault="00312531" w:rsidP="00586D26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i/>
        </w:rPr>
      </w:pPr>
      <w:r w:rsidRPr="00586D26">
        <w:rPr>
          <w:rFonts w:ascii="Arial" w:eastAsia="Times New Roman" w:hAnsi="Arial" w:cs="Arial"/>
          <w:i/>
        </w:rPr>
        <w:lastRenderedPageBreak/>
        <w:t>Przewodniczący Komisji Rekrut</w:t>
      </w:r>
      <w:r w:rsidR="005077CA" w:rsidRPr="00586D26">
        <w:rPr>
          <w:rFonts w:ascii="Arial" w:eastAsia="Times New Roman" w:hAnsi="Arial" w:cs="Arial"/>
          <w:i/>
        </w:rPr>
        <w:t>acyjnej może żądać od rodziców/</w:t>
      </w:r>
      <w:r w:rsidRPr="00586D26">
        <w:rPr>
          <w:rFonts w:ascii="Arial" w:eastAsia="Times New Roman" w:hAnsi="Arial" w:cs="Arial"/>
          <w:i/>
        </w:rPr>
        <w:t>opiekunów dokumentów potwierdzających okoliczności zawarte w oświadczeniach. Przewodniczący wskazuje termin dostarczenia żądanych potwierdzeń.</w:t>
      </w:r>
    </w:p>
    <w:p w:rsidR="00312531" w:rsidRPr="00586D26" w:rsidRDefault="00312531" w:rsidP="00586D26">
      <w:pPr>
        <w:widowControl w:val="0"/>
        <w:tabs>
          <w:tab w:val="left" w:pos="360"/>
        </w:tabs>
        <w:suppressAutoHyphens/>
        <w:spacing w:before="120" w:after="0" w:line="360" w:lineRule="auto"/>
        <w:rPr>
          <w:rFonts w:ascii="Arial" w:eastAsia="Times New Roman" w:hAnsi="Arial" w:cs="Arial"/>
          <w:i/>
        </w:rPr>
      </w:pPr>
      <w:r w:rsidRPr="00586D26">
        <w:rPr>
          <w:rFonts w:ascii="Arial" w:eastAsia="Times New Roman" w:hAnsi="Arial" w:cs="Arial"/>
          <w:i/>
        </w:rPr>
        <w:t>Odmowa przedłożenia dokumentów, o które zwrócił się Przewodniczący Komisji Rekrutacyjnej  jest równoznaczna z rezygnacją z udziału w rekrutacji, natomiast odmowa dostarczenia innych dokumentów po</w:t>
      </w:r>
      <w:r w:rsidR="00C03380" w:rsidRPr="00586D26">
        <w:rPr>
          <w:rFonts w:ascii="Arial" w:eastAsia="Times New Roman" w:hAnsi="Arial" w:cs="Arial"/>
          <w:i/>
        </w:rPr>
        <w:t>zbawia możliwości korzystania z </w:t>
      </w:r>
      <w:r w:rsidRPr="00586D26">
        <w:rPr>
          <w:rFonts w:ascii="Arial" w:eastAsia="Times New Roman" w:hAnsi="Arial" w:cs="Arial"/>
          <w:i/>
        </w:rPr>
        <w:t>pierwszeństwa przyjęcia określonego w kryteriach naboru.</w:t>
      </w:r>
    </w:p>
    <w:p w:rsidR="001526D0" w:rsidRDefault="001526D0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93FD4" w:rsidRDefault="00393FD4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9E0BC5" w:rsidRDefault="009E0BC5" w:rsidP="0031253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IV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Procedura  odwoławcza</w:t>
      </w:r>
    </w:p>
    <w:p w:rsidR="00312531" w:rsidRPr="00494E7D" w:rsidRDefault="00312531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312531" w:rsidRPr="00494E7D" w:rsidRDefault="00312531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7.</w:t>
      </w:r>
    </w:p>
    <w:p w:rsidR="00312531" w:rsidRPr="00E02E84" w:rsidRDefault="00312531" w:rsidP="0031253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0"/>
          <w:szCs w:val="10"/>
        </w:rPr>
      </w:pPr>
    </w:p>
    <w:p w:rsidR="00F74242" w:rsidRPr="00F74242" w:rsidRDefault="00F74242" w:rsidP="00F74242">
      <w:pPr>
        <w:numPr>
          <w:ilvl w:val="0"/>
          <w:numId w:val="4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W terminie 3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:rsidR="00F74242" w:rsidRPr="00F74242" w:rsidRDefault="00F74242" w:rsidP="00F74242">
      <w:pPr>
        <w:numPr>
          <w:ilvl w:val="0"/>
          <w:numId w:val="4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Komisja rekrutacyjna w terminie 3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:rsidR="00F74242" w:rsidRPr="00F74242" w:rsidRDefault="00F74242" w:rsidP="00F74242">
      <w:pPr>
        <w:numPr>
          <w:ilvl w:val="0"/>
          <w:numId w:val="4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W terminie 3 dni od dnia otrzymania uzasadnienia rodzice/prawni opiekunowie mogą wnieść do dyrektora szkoły odwołanie od rozstrzygnięcia szkolnej komisji rekrutacyjnej.</w:t>
      </w:r>
    </w:p>
    <w:p w:rsidR="00F74242" w:rsidRPr="00F74242" w:rsidRDefault="00F74242" w:rsidP="00F74242">
      <w:pPr>
        <w:numPr>
          <w:ilvl w:val="0"/>
          <w:numId w:val="40"/>
        </w:numPr>
        <w:shd w:val="clear" w:color="auto" w:fill="F6F7F8"/>
        <w:spacing w:before="100" w:beforeAutospacing="1" w:after="75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Dyrektor rozpatruje odwołanie od rozstrzygnięcia szkolnej komisji rekrutacyjnej</w:t>
      </w: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br/>
        <w:t>w terminie 3 dni od otrzymania odwołania.</w:t>
      </w:r>
    </w:p>
    <w:p w:rsidR="00F74242" w:rsidRPr="00F74242" w:rsidRDefault="00F74242" w:rsidP="00F74242">
      <w:pPr>
        <w:numPr>
          <w:ilvl w:val="0"/>
          <w:numId w:val="40"/>
        </w:numPr>
        <w:shd w:val="clear" w:color="auto" w:fill="F6F7F8"/>
        <w:spacing w:before="100" w:beforeAutospacing="1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Na rozstrzygnięcie dyrektora szkoły służy skarga do sądu administracyjnego.</w:t>
      </w:r>
    </w:p>
    <w:p w:rsidR="00F74242" w:rsidRPr="00F74242" w:rsidRDefault="00F74242" w:rsidP="00F74242">
      <w:pPr>
        <w:shd w:val="clear" w:color="auto" w:fill="F6F7F8"/>
        <w:spacing w:before="225"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F74242">
        <w:rPr>
          <w:rFonts w:ascii="Arial" w:eastAsia="Times New Roman" w:hAnsi="Arial" w:cs="Arial"/>
          <w:b/>
          <w:bCs/>
          <w:color w:val="212121"/>
          <w:sz w:val="23"/>
          <w:szCs w:val="23"/>
          <w:lang w:eastAsia="pl-PL"/>
        </w:rPr>
        <w:t>Uwaga! </w:t>
      </w:r>
      <w:r w:rsidRPr="00F74242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 Rodzice / prawni opiekunowie kandydatów, którzy zostaną przyjęci do szkół podstawowych na rok szkolny 2025/2026 mają obowiązek zgłoszenia się do nich celem dostarczenia dokumentów rekrutacyjnych (zgłoszenie, wniosek wraz z załącznikami) w terminie do dnia 29.08.2025 r.</w:t>
      </w:r>
    </w:p>
    <w:p w:rsidR="00312531" w:rsidRPr="00494E7D" w:rsidRDefault="00312531" w:rsidP="001526D0">
      <w:pPr>
        <w:widowControl w:val="0"/>
        <w:suppressAutoHyphens/>
        <w:spacing w:after="0" w:line="360" w:lineRule="auto"/>
        <w:jc w:val="center"/>
        <w:rPr>
          <w:rFonts w:ascii="Arial" w:eastAsia="Arial Unicode MS" w:hAnsi="Arial" w:cs="Arial"/>
          <w:b/>
          <w:kern w:val="1"/>
        </w:rPr>
      </w:pPr>
    </w:p>
    <w:p w:rsidR="00134DE4" w:rsidRDefault="00134DE4" w:rsidP="001526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12531" w:rsidRPr="00494E7D" w:rsidRDefault="001526D0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Rozdział </w:t>
      </w:r>
      <w:r w:rsidR="00312531" w:rsidRPr="00494E7D">
        <w:rPr>
          <w:rFonts w:ascii="Arial" w:eastAsia="Times New Roman" w:hAnsi="Arial" w:cs="Arial"/>
          <w:b/>
          <w:bCs/>
          <w:sz w:val="24"/>
          <w:szCs w:val="24"/>
        </w:rPr>
        <w:t>V</w:t>
      </w:r>
    </w:p>
    <w:p w:rsidR="00312531" w:rsidRPr="00494E7D" w:rsidRDefault="00312531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Przepisy przejściowe i postanowienia końcowe</w:t>
      </w:r>
    </w:p>
    <w:p w:rsidR="00312531" w:rsidRPr="00494E7D" w:rsidRDefault="00312531" w:rsidP="001526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</w:p>
    <w:p w:rsidR="00312531" w:rsidRPr="00494E7D" w:rsidRDefault="001526D0" w:rsidP="00586D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§ 8</w:t>
      </w:r>
      <w:r w:rsidR="00312531" w:rsidRPr="00494E7D">
        <w:rPr>
          <w:rFonts w:ascii="Arial" w:eastAsia="Times New Roman" w:hAnsi="Arial" w:cs="Arial"/>
          <w:b/>
        </w:rPr>
        <w:t>.</w:t>
      </w:r>
    </w:p>
    <w:p w:rsidR="00312531" w:rsidRPr="00494E7D" w:rsidRDefault="00312531" w:rsidP="00586D26">
      <w:pPr>
        <w:tabs>
          <w:tab w:val="left" w:pos="284"/>
        </w:tabs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</w:rPr>
        <w:lastRenderedPageBreak/>
        <w:t>1.</w:t>
      </w:r>
      <w:r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  <w:bCs/>
        </w:rPr>
        <w:t>Zmiany do Regulaminu wprowadzane są na zasadach obowiązujących przy jego wprowadzeniu.</w:t>
      </w:r>
    </w:p>
    <w:p w:rsidR="00312531" w:rsidRPr="00494E7D" w:rsidRDefault="00312531" w:rsidP="00586D26">
      <w:pPr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</w:rPr>
        <w:t>2.</w:t>
      </w:r>
      <w:r w:rsidR="00B76D9D">
        <w:rPr>
          <w:rFonts w:ascii="Arial" w:eastAsia="Times New Roman" w:hAnsi="Arial" w:cs="Arial"/>
          <w:bCs/>
        </w:rPr>
        <w:t xml:space="preserve">  Regulamin obowiązuje</w:t>
      </w:r>
      <w:r w:rsidRPr="00494E7D">
        <w:rPr>
          <w:rFonts w:ascii="Arial" w:eastAsia="Times New Roman" w:hAnsi="Arial" w:cs="Arial"/>
          <w:bCs/>
        </w:rPr>
        <w:t xml:space="preserve"> z dniem wydania zarządzenia dyrektora o jego wprowadzeniu</w:t>
      </w:r>
      <w:r w:rsidR="00B76D9D">
        <w:rPr>
          <w:rFonts w:ascii="Arial" w:eastAsia="Times New Roman" w:hAnsi="Arial" w:cs="Arial"/>
          <w:bCs/>
        </w:rPr>
        <w:t>.</w:t>
      </w:r>
    </w:p>
    <w:p w:rsidR="00312531" w:rsidRDefault="00312531" w:rsidP="0031253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06444" w:rsidRDefault="00312531" w:rsidP="00E0644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494E7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12531" w:rsidRPr="00586D26" w:rsidRDefault="00E06444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86D26">
        <w:rPr>
          <w:rFonts w:ascii="Arial" w:eastAsia="Times New Roman" w:hAnsi="Arial" w:cs="Arial"/>
          <w:bCs/>
        </w:rPr>
        <w:t xml:space="preserve">Dyrektor </w:t>
      </w:r>
      <w:r w:rsidR="001526D0" w:rsidRPr="00586D26">
        <w:rPr>
          <w:rFonts w:ascii="Arial" w:eastAsia="Times New Roman" w:hAnsi="Arial" w:cs="Arial"/>
          <w:bCs/>
        </w:rPr>
        <w:t>ZSZ-P nr 4 w Łodzi</w:t>
      </w:r>
    </w:p>
    <w:p w:rsidR="00E06444" w:rsidRPr="00586D26" w:rsidRDefault="00E06444" w:rsidP="00586D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86D26">
        <w:rPr>
          <w:rFonts w:ascii="Arial" w:eastAsia="Times New Roman" w:hAnsi="Arial" w:cs="Arial"/>
          <w:bCs/>
        </w:rPr>
        <w:t>Michał Różański</w:t>
      </w:r>
    </w:p>
    <w:p w:rsidR="00312531" w:rsidRDefault="00312531" w:rsidP="003125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D802D4" w:rsidRDefault="00D802D4"/>
    <w:sectPr w:rsidR="00D802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D4" w:rsidRDefault="007C31D4" w:rsidP="005C0053">
      <w:pPr>
        <w:spacing w:after="0" w:line="240" w:lineRule="auto"/>
      </w:pPr>
      <w:r>
        <w:separator/>
      </w:r>
    </w:p>
  </w:endnote>
  <w:endnote w:type="continuationSeparator" w:id="0">
    <w:p w:rsidR="007C31D4" w:rsidRDefault="007C31D4" w:rsidP="005C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283249"/>
      <w:docPartObj>
        <w:docPartGallery w:val="Page Numbers (Bottom of Page)"/>
        <w:docPartUnique/>
      </w:docPartObj>
    </w:sdtPr>
    <w:sdtEndPr/>
    <w:sdtContent>
      <w:p w:rsidR="00CE5991" w:rsidRDefault="00CE5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EA1">
          <w:rPr>
            <w:noProof/>
          </w:rPr>
          <w:t>8</w:t>
        </w:r>
        <w:r>
          <w:fldChar w:fldCharType="end"/>
        </w:r>
      </w:p>
    </w:sdtContent>
  </w:sdt>
  <w:p w:rsidR="00CE5991" w:rsidRDefault="00CE5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D4" w:rsidRDefault="007C31D4" w:rsidP="005C0053">
      <w:pPr>
        <w:spacing w:after="0" w:line="240" w:lineRule="auto"/>
      </w:pPr>
      <w:r>
        <w:separator/>
      </w:r>
    </w:p>
  </w:footnote>
  <w:footnote w:type="continuationSeparator" w:id="0">
    <w:p w:rsidR="007C31D4" w:rsidRDefault="007C31D4" w:rsidP="005C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53" w:rsidRDefault="005C0053" w:rsidP="00FF0E2F">
    <w:pPr>
      <w:spacing w:line="360" w:lineRule="auto"/>
      <w:jc w:val="right"/>
      <w:rPr>
        <w:rFonts w:ascii="Arial" w:eastAsia="Times New Roman" w:hAnsi="Arial" w:cs="Arial"/>
        <w:sz w:val="16"/>
        <w:szCs w:val="16"/>
      </w:rPr>
    </w:pPr>
    <w:r w:rsidRPr="005C0053">
      <w:rPr>
        <w:rFonts w:ascii="Arial" w:eastAsia="Times New Roman" w:hAnsi="Arial" w:cs="Arial"/>
        <w:sz w:val="16"/>
        <w:szCs w:val="16"/>
      </w:rPr>
      <w:t>Za</w:t>
    </w:r>
    <w:r w:rsidR="00E36ED0">
      <w:rPr>
        <w:rFonts w:ascii="Arial" w:eastAsia="Times New Roman" w:hAnsi="Arial" w:cs="Arial"/>
        <w:sz w:val="16"/>
        <w:szCs w:val="16"/>
      </w:rPr>
      <w:t>łączn</w:t>
    </w:r>
    <w:r w:rsidR="00393FD4">
      <w:rPr>
        <w:rFonts w:ascii="Arial" w:eastAsia="Times New Roman" w:hAnsi="Arial" w:cs="Arial"/>
        <w:sz w:val="16"/>
        <w:szCs w:val="16"/>
      </w:rPr>
      <w:t xml:space="preserve">ik nr 1 do </w:t>
    </w:r>
    <w:r w:rsidR="00306CE2">
      <w:rPr>
        <w:rFonts w:ascii="Arial" w:eastAsia="Times New Roman" w:hAnsi="Arial" w:cs="Arial"/>
        <w:sz w:val="16"/>
        <w:szCs w:val="16"/>
      </w:rPr>
      <w:t>zarządzenia nr</w:t>
    </w:r>
    <w:r w:rsidR="00381937">
      <w:rPr>
        <w:rFonts w:ascii="Arial" w:eastAsia="Times New Roman" w:hAnsi="Arial" w:cs="Arial"/>
        <w:sz w:val="16"/>
        <w:szCs w:val="16"/>
      </w:rPr>
      <w:t xml:space="preserve"> 7/2025</w:t>
    </w:r>
  </w:p>
  <w:p w:rsidR="005C0053" w:rsidRPr="005C0053" w:rsidRDefault="005C0053" w:rsidP="00FF0E2F">
    <w:pPr>
      <w:spacing w:line="360" w:lineRule="auto"/>
      <w:jc w:val="righ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Dyrektora </w:t>
    </w:r>
    <w:r w:rsidR="00EC74C8">
      <w:rPr>
        <w:rFonts w:ascii="Arial" w:eastAsia="Times New Roman" w:hAnsi="Arial" w:cs="Arial"/>
        <w:sz w:val="16"/>
        <w:szCs w:val="16"/>
      </w:rPr>
      <w:t>Zespołu Szkolno-Przedszkolnego nr 4 w Łodzi</w:t>
    </w:r>
  </w:p>
  <w:p w:rsidR="005C0053" w:rsidRDefault="005C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ABB"/>
    <w:multiLevelType w:val="multilevel"/>
    <w:tmpl w:val="FA5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1E32"/>
    <w:multiLevelType w:val="multilevel"/>
    <w:tmpl w:val="570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24EA8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46E"/>
    <w:multiLevelType w:val="multilevel"/>
    <w:tmpl w:val="CA6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422C4"/>
    <w:multiLevelType w:val="multilevel"/>
    <w:tmpl w:val="C13E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52206"/>
    <w:multiLevelType w:val="hybridMultilevel"/>
    <w:tmpl w:val="0CEAED28"/>
    <w:lvl w:ilvl="0" w:tplc="07C42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B1389"/>
    <w:multiLevelType w:val="multilevel"/>
    <w:tmpl w:val="480A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2011F"/>
    <w:multiLevelType w:val="multilevel"/>
    <w:tmpl w:val="7D102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70533"/>
    <w:multiLevelType w:val="multilevel"/>
    <w:tmpl w:val="660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35A31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176D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F1F6C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6690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20065"/>
    <w:multiLevelType w:val="hybridMultilevel"/>
    <w:tmpl w:val="76729058"/>
    <w:lvl w:ilvl="0" w:tplc="64EAC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D0E97"/>
    <w:multiLevelType w:val="hybridMultilevel"/>
    <w:tmpl w:val="CBA2B0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877CA8"/>
    <w:multiLevelType w:val="multilevel"/>
    <w:tmpl w:val="33E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E7C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9465D"/>
    <w:multiLevelType w:val="multilevel"/>
    <w:tmpl w:val="4A2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62EC6"/>
    <w:multiLevelType w:val="hybridMultilevel"/>
    <w:tmpl w:val="2EF2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64B0"/>
    <w:multiLevelType w:val="multilevel"/>
    <w:tmpl w:val="E8A8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620024"/>
    <w:multiLevelType w:val="multilevel"/>
    <w:tmpl w:val="6DAE2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A22F25"/>
    <w:multiLevelType w:val="multilevel"/>
    <w:tmpl w:val="D242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4058CE"/>
    <w:multiLevelType w:val="multilevel"/>
    <w:tmpl w:val="4290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8754A"/>
    <w:multiLevelType w:val="hybridMultilevel"/>
    <w:tmpl w:val="D4FA2FD2"/>
    <w:lvl w:ilvl="0" w:tplc="C7B640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212121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305"/>
    <w:multiLevelType w:val="multilevel"/>
    <w:tmpl w:val="8950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F3693"/>
    <w:multiLevelType w:val="hybridMultilevel"/>
    <w:tmpl w:val="330837A6"/>
    <w:lvl w:ilvl="0" w:tplc="64EAC1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340A3B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861FB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4E7B1F"/>
    <w:multiLevelType w:val="multilevel"/>
    <w:tmpl w:val="682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9B53AB"/>
    <w:multiLevelType w:val="hybridMultilevel"/>
    <w:tmpl w:val="1DAA6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6A5026"/>
    <w:multiLevelType w:val="hybridMultilevel"/>
    <w:tmpl w:val="1EE82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D54C98"/>
    <w:multiLevelType w:val="multilevel"/>
    <w:tmpl w:val="5084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D56E8"/>
    <w:multiLevelType w:val="multilevel"/>
    <w:tmpl w:val="570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D207FE"/>
    <w:multiLevelType w:val="multilevel"/>
    <w:tmpl w:val="B87E4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7"/>
  </w:num>
  <w:num w:numId="4">
    <w:abstractNumId w:val="9"/>
  </w:num>
  <w:num w:numId="5">
    <w:abstractNumId w:val="11"/>
  </w:num>
  <w:num w:numId="6">
    <w:abstractNumId w:val="24"/>
  </w:num>
  <w:num w:numId="7">
    <w:abstractNumId w:val="3"/>
  </w:num>
  <w:num w:numId="8">
    <w:abstractNumId w:val="16"/>
  </w:num>
  <w:num w:numId="9">
    <w:abstractNumId w:val="14"/>
  </w:num>
  <w:num w:numId="10">
    <w:abstractNumId w:val="2"/>
  </w:num>
  <w:num w:numId="11">
    <w:abstractNumId w:val="22"/>
  </w:num>
  <w:num w:numId="12">
    <w:abstractNumId w:val="15"/>
  </w:num>
  <w:num w:numId="13">
    <w:abstractNumId w:val="30"/>
  </w:num>
  <w:num w:numId="14">
    <w:abstractNumId w:val="27"/>
  </w:num>
  <w:num w:numId="15">
    <w:abstractNumId w:val="37"/>
  </w:num>
  <w:num w:numId="16">
    <w:abstractNumId w:val="36"/>
  </w:num>
  <w:num w:numId="17">
    <w:abstractNumId w:val="4"/>
  </w:num>
  <w:num w:numId="18">
    <w:abstractNumId w:val="29"/>
  </w:num>
  <w:num w:numId="19">
    <w:abstractNumId w:val="34"/>
  </w:num>
  <w:num w:numId="20">
    <w:abstractNumId w:val="25"/>
  </w:num>
  <w:num w:numId="21">
    <w:abstractNumId w:val="0"/>
  </w:num>
  <w:num w:numId="22">
    <w:abstractNumId w:val="38"/>
  </w:num>
  <w:num w:numId="23">
    <w:abstractNumId w:val="8"/>
  </w:num>
  <w:num w:numId="24">
    <w:abstractNumId w:val="18"/>
  </w:num>
  <w:num w:numId="25">
    <w:abstractNumId w:val="33"/>
  </w:num>
  <w:num w:numId="26">
    <w:abstractNumId w:val="13"/>
  </w:num>
  <w:num w:numId="27">
    <w:abstractNumId w:val="32"/>
  </w:num>
  <w:num w:numId="28">
    <w:abstractNumId w:val="12"/>
  </w:num>
  <w:num w:numId="29">
    <w:abstractNumId w:val="7"/>
  </w:num>
  <w:num w:numId="30">
    <w:abstractNumId w:val="3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0"/>
  </w:num>
  <w:num w:numId="34">
    <w:abstractNumId w:val="28"/>
  </w:num>
  <w:num w:numId="35">
    <w:abstractNumId w:val="19"/>
  </w:num>
  <w:num w:numId="36">
    <w:abstractNumId w:val="21"/>
  </w:num>
  <w:num w:numId="37">
    <w:abstractNumId w:val="26"/>
  </w:num>
  <w:num w:numId="38">
    <w:abstractNumId w:val="20"/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1"/>
    <w:rsid w:val="00012CC5"/>
    <w:rsid w:val="0004374E"/>
    <w:rsid w:val="00066A72"/>
    <w:rsid w:val="00090AAF"/>
    <w:rsid w:val="000B3142"/>
    <w:rsid w:val="000C22BA"/>
    <w:rsid w:val="0011644B"/>
    <w:rsid w:val="00123E5B"/>
    <w:rsid w:val="00134DE4"/>
    <w:rsid w:val="001526D0"/>
    <w:rsid w:val="0017429B"/>
    <w:rsid w:val="001B4EB0"/>
    <w:rsid w:val="001B6157"/>
    <w:rsid w:val="001C6D51"/>
    <w:rsid w:val="00205715"/>
    <w:rsid w:val="002420A0"/>
    <w:rsid w:val="00286908"/>
    <w:rsid w:val="002A3EA1"/>
    <w:rsid w:val="002C2CD5"/>
    <w:rsid w:val="00306CE2"/>
    <w:rsid w:val="00312531"/>
    <w:rsid w:val="0032778D"/>
    <w:rsid w:val="00333237"/>
    <w:rsid w:val="00381937"/>
    <w:rsid w:val="0038780C"/>
    <w:rsid w:val="00393FD4"/>
    <w:rsid w:val="003A414B"/>
    <w:rsid w:val="003C551C"/>
    <w:rsid w:val="003D7248"/>
    <w:rsid w:val="003E63D5"/>
    <w:rsid w:val="003F5EE7"/>
    <w:rsid w:val="003F658B"/>
    <w:rsid w:val="00485666"/>
    <w:rsid w:val="004B60AE"/>
    <w:rsid w:val="004F0C58"/>
    <w:rsid w:val="005077CA"/>
    <w:rsid w:val="0051062F"/>
    <w:rsid w:val="00511B25"/>
    <w:rsid w:val="00567894"/>
    <w:rsid w:val="00586D26"/>
    <w:rsid w:val="005B4DA8"/>
    <w:rsid w:val="005C0053"/>
    <w:rsid w:val="005E73A8"/>
    <w:rsid w:val="00660ED8"/>
    <w:rsid w:val="006C4421"/>
    <w:rsid w:val="00765B9E"/>
    <w:rsid w:val="00766C80"/>
    <w:rsid w:val="007C31D4"/>
    <w:rsid w:val="007E1727"/>
    <w:rsid w:val="007F3854"/>
    <w:rsid w:val="007F7972"/>
    <w:rsid w:val="008140BA"/>
    <w:rsid w:val="008E6291"/>
    <w:rsid w:val="00946B66"/>
    <w:rsid w:val="0095799A"/>
    <w:rsid w:val="0096391C"/>
    <w:rsid w:val="009C3AA3"/>
    <w:rsid w:val="009C6351"/>
    <w:rsid w:val="009D2A61"/>
    <w:rsid w:val="009E0BC5"/>
    <w:rsid w:val="009F19B0"/>
    <w:rsid w:val="009F3C10"/>
    <w:rsid w:val="00A856EC"/>
    <w:rsid w:val="00AF1C8B"/>
    <w:rsid w:val="00B76D9D"/>
    <w:rsid w:val="00B8037B"/>
    <w:rsid w:val="00B938F2"/>
    <w:rsid w:val="00BB3E91"/>
    <w:rsid w:val="00BB48EA"/>
    <w:rsid w:val="00C03380"/>
    <w:rsid w:val="00C208CF"/>
    <w:rsid w:val="00C41242"/>
    <w:rsid w:val="00CB35CF"/>
    <w:rsid w:val="00CE5991"/>
    <w:rsid w:val="00D23934"/>
    <w:rsid w:val="00D32B04"/>
    <w:rsid w:val="00D50868"/>
    <w:rsid w:val="00D75AF8"/>
    <w:rsid w:val="00D802D4"/>
    <w:rsid w:val="00DC6794"/>
    <w:rsid w:val="00E04BAC"/>
    <w:rsid w:val="00E06444"/>
    <w:rsid w:val="00E0705E"/>
    <w:rsid w:val="00E36ED0"/>
    <w:rsid w:val="00E370C5"/>
    <w:rsid w:val="00E44102"/>
    <w:rsid w:val="00E44785"/>
    <w:rsid w:val="00E46237"/>
    <w:rsid w:val="00E744F0"/>
    <w:rsid w:val="00EB091A"/>
    <w:rsid w:val="00EC20DC"/>
    <w:rsid w:val="00EC74C8"/>
    <w:rsid w:val="00EE718F"/>
    <w:rsid w:val="00F22110"/>
    <w:rsid w:val="00F74242"/>
    <w:rsid w:val="00FA2DBB"/>
    <w:rsid w:val="00FE64AA"/>
    <w:rsid w:val="00FF0E2F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812765-480E-47F0-9613-5B86E41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D2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6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25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5CF"/>
    <w:rPr>
      <w:b/>
      <w:bCs/>
    </w:rPr>
  </w:style>
  <w:style w:type="paragraph" w:customStyle="1" w:styleId="Default">
    <w:name w:val="Default"/>
    <w:rsid w:val="009F19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4410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3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53"/>
  </w:style>
  <w:style w:type="paragraph" w:styleId="Stopka">
    <w:name w:val="footer"/>
    <w:basedOn w:val="Normalny"/>
    <w:link w:val="StopkaZnak"/>
    <w:uiPriority w:val="99"/>
    <w:unhideWhenUsed/>
    <w:rsid w:val="005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053"/>
  </w:style>
  <w:style w:type="character" w:customStyle="1" w:styleId="ce-uploads-filename">
    <w:name w:val="ce-uploads-filename"/>
    <w:basedOn w:val="Domylnaczcionkaakapitu"/>
    <w:rsid w:val="00FA2DBB"/>
  </w:style>
  <w:style w:type="character" w:customStyle="1" w:styleId="object">
    <w:name w:val="object"/>
    <w:basedOn w:val="Domylnaczcionkaakapitu"/>
    <w:rsid w:val="00EE718F"/>
  </w:style>
  <w:style w:type="character" w:customStyle="1" w:styleId="Nagwek2Znak">
    <w:name w:val="Nagłówek 2 Znak"/>
    <w:basedOn w:val="Domylnaczcionkaakapitu"/>
    <w:link w:val="Nagwek2"/>
    <w:uiPriority w:val="9"/>
    <w:rsid w:val="00766C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766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254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806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6lodz.wik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or.pcss.pl/lo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bor.pcss.pl/lodz/szkolapodstawow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cp:lastPrinted>2023-04-17T08:56:00Z</cp:lastPrinted>
  <dcterms:created xsi:type="dcterms:W3CDTF">2025-04-29T12:52:00Z</dcterms:created>
  <dcterms:modified xsi:type="dcterms:W3CDTF">2025-04-29T13:13:00Z</dcterms:modified>
</cp:coreProperties>
</file>